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9" w:rsidRPr="00EC6CCE" w:rsidRDefault="00EC6CCE" w:rsidP="00EC6CCE">
      <w:pPr>
        <w:autoSpaceDE w:val="0"/>
        <w:autoSpaceDN w:val="0"/>
        <w:adjustRightInd w:val="0"/>
        <w:spacing w:before="120"/>
        <w:jc w:val="center"/>
        <w:rPr>
          <w:rFonts w:cs="Calibri Bold"/>
          <w:b/>
          <w:bCs/>
          <w:color w:val="00339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57.85pt;width:232.5pt;height:53.05pt;z-index:251661312;mso-position-horizontal-relative:margin;mso-position-vertical-relative:margin">
            <v:imagedata r:id="rId8" o:title="Untitled" croptop="16690f" cropbottom="7352f"/>
            <w10:wrap type="square" anchorx="margin" anchory="margin"/>
          </v:shape>
        </w:pict>
      </w:r>
      <w:r w:rsidR="00DD6C20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-673100</wp:posOffset>
            </wp:positionV>
            <wp:extent cx="475985" cy="472491"/>
            <wp:effectExtent l="0" t="0" r="635" b="3810"/>
            <wp:wrapSquare wrapText="bothSides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5" cy="4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27" w:rsidRPr="00C74DF1">
        <w:rPr>
          <w:rFonts w:cs="Calibri Bold"/>
          <w:b/>
          <w:bCs/>
          <w:noProof/>
          <w:color w:val="003399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margin">
                  <wp:posOffset>-668020</wp:posOffset>
                </wp:positionV>
                <wp:extent cx="2486660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27" w:rsidRPr="00182327" w:rsidRDefault="00182327" w:rsidP="00182327">
                            <w:pPr>
                              <w:spacing w:after="0"/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</w:pPr>
                            <w:r w:rsidRPr="00182327"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>Αριστοτέλειο Πανεπιστήμιο Θεσσαλονίκη</w:t>
                            </w:r>
                            <w:r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>ς</w:t>
                            </w:r>
                          </w:p>
                          <w:p w:rsidR="00182327" w:rsidRPr="00182327" w:rsidRDefault="00182327" w:rsidP="00182327">
                            <w:pPr>
                              <w:spacing w:after="0"/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</w:pPr>
                            <w:r w:rsidRPr="00182327"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 xml:space="preserve">Τμήμα Χημείας </w:t>
                            </w:r>
                          </w:p>
                          <w:p w:rsidR="00C74DF1" w:rsidRDefault="00C74DF1" w:rsidP="00C63F0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Calibri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27" w:rsidRDefault="00182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-52.6pt;width:195.8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" filled="f" stroked="f">
                <v:textbox>
                  <w:txbxContent>
                    <w:p w:rsidR="00182327" w:rsidRPr="00182327" w:rsidRDefault="00182327" w:rsidP="00182327">
                      <w:pPr>
                        <w:spacing w:after="0"/>
                        <w:rPr>
                          <w:rFonts w:cs="Calibri Bold"/>
                          <w:b/>
                          <w:bCs/>
                          <w:szCs w:val="20"/>
                        </w:rPr>
                      </w:pPr>
                      <w:r w:rsidRPr="00182327">
                        <w:rPr>
                          <w:rFonts w:cs="Calibri Bold"/>
                          <w:b/>
                          <w:bCs/>
                          <w:szCs w:val="20"/>
                        </w:rPr>
                        <w:t>Αριστοτέλειο Πανεπιστήμιο Θεσσαλονίκη</w:t>
                      </w:r>
                      <w:r>
                        <w:rPr>
                          <w:rFonts w:cs="Calibri Bold"/>
                          <w:b/>
                          <w:bCs/>
                          <w:szCs w:val="20"/>
                        </w:rPr>
                        <w:t>ς</w:t>
                      </w:r>
                    </w:p>
                    <w:p w:rsidR="00182327" w:rsidRPr="00182327" w:rsidRDefault="00182327" w:rsidP="00182327">
                      <w:pPr>
                        <w:spacing w:after="0"/>
                        <w:rPr>
                          <w:rFonts w:cs="Calibri Bold"/>
                          <w:b/>
                          <w:bCs/>
                          <w:szCs w:val="20"/>
                        </w:rPr>
                      </w:pPr>
                      <w:r w:rsidRPr="00182327">
                        <w:rPr>
                          <w:rFonts w:cs="Calibri Bold"/>
                          <w:b/>
                          <w:bCs/>
                          <w:szCs w:val="20"/>
                        </w:rPr>
                        <w:t xml:space="preserve">Τμήμα Χημείας </w:t>
                      </w:r>
                    </w:p>
                    <w:p w:rsidR="00C74DF1" w:rsidRDefault="00C74DF1" w:rsidP="00C63F0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Calibri 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2327" w:rsidRDefault="0018232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3F0B" w:rsidRPr="00C63F0B">
        <w:rPr>
          <w:b/>
        </w:rPr>
        <w:t xml:space="preserve"> </w:t>
      </w:r>
    </w:p>
    <w:p w:rsidR="00C63F0B" w:rsidRPr="005E62EB" w:rsidRDefault="00772CC3" w:rsidP="006F0F0A">
      <w:pPr>
        <w:spacing w:after="120"/>
        <w:jc w:val="center"/>
        <w:rPr>
          <w:b/>
          <w:sz w:val="32"/>
        </w:rPr>
      </w:pPr>
      <w:r w:rsidRPr="005E62EB">
        <w:rPr>
          <w:b/>
          <w:sz w:val="32"/>
        </w:rPr>
        <w:t xml:space="preserve">ΔΕΛΤΙΟ </w:t>
      </w:r>
      <w:r w:rsidR="00915265" w:rsidRPr="005E62EB">
        <w:rPr>
          <w:b/>
          <w:sz w:val="32"/>
        </w:rPr>
        <w:t>ΤΥΠΟΥ</w:t>
      </w:r>
    </w:p>
    <w:p w:rsidR="002C6C98" w:rsidRDefault="002C6C98" w:rsidP="00EC6CCE">
      <w:pPr>
        <w:jc w:val="center"/>
        <w:rPr>
          <w:b/>
          <w:sz w:val="24"/>
          <w:szCs w:val="24"/>
        </w:rPr>
      </w:pPr>
      <w:r w:rsidRPr="00EC6CCE">
        <w:rPr>
          <w:b/>
          <w:sz w:val="24"/>
          <w:szCs w:val="24"/>
        </w:rPr>
        <w:t xml:space="preserve">Ημερίδα – Εργαστήριο «Ρύπανση και διαχείριση ποιότητας υδάτων </w:t>
      </w:r>
      <w:r w:rsidR="00EC6CCE">
        <w:rPr>
          <w:b/>
          <w:sz w:val="24"/>
          <w:szCs w:val="24"/>
        </w:rPr>
        <w:t xml:space="preserve">                                          </w:t>
      </w:r>
      <w:r w:rsidRPr="00EC6CCE">
        <w:rPr>
          <w:b/>
          <w:sz w:val="24"/>
          <w:szCs w:val="24"/>
        </w:rPr>
        <w:t>σε επίπεδο λεκανών απορροής ποταμών»</w:t>
      </w:r>
    </w:p>
    <w:p w:rsidR="00EC6CCE" w:rsidRPr="00EC6CCE" w:rsidRDefault="00EC6CCE" w:rsidP="00EC6C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Θεσσαλονίκη (ΚΕΔΕΑ ΑΠΘ), Πέμπτη 28 Νοεμβρίου 2019</w:t>
      </w:r>
    </w:p>
    <w:p w:rsidR="00F4722C" w:rsidRDefault="00F4722C" w:rsidP="00C74DF1">
      <w:pPr>
        <w:jc w:val="both"/>
        <w:rPr>
          <w:sz w:val="24"/>
        </w:rPr>
      </w:pPr>
    </w:p>
    <w:p w:rsidR="009F0939" w:rsidRPr="002C6C98" w:rsidRDefault="002C6C98" w:rsidP="00C74DF1">
      <w:pPr>
        <w:jc w:val="both"/>
        <w:rPr>
          <w:sz w:val="24"/>
        </w:rPr>
      </w:pPr>
      <w:r>
        <w:rPr>
          <w:sz w:val="24"/>
        </w:rPr>
        <w:t>Τ</w:t>
      </w:r>
      <w:r w:rsidRPr="002C6C98">
        <w:rPr>
          <w:sz w:val="24"/>
        </w:rPr>
        <w:t xml:space="preserve">ο </w:t>
      </w:r>
      <w:r w:rsidRPr="002C6C98">
        <w:rPr>
          <w:b/>
          <w:sz w:val="24"/>
        </w:rPr>
        <w:t>Τμήμα Χημείας</w:t>
      </w:r>
      <w:r w:rsidRPr="002C6C98">
        <w:rPr>
          <w:sz w:val="24"/>
        </w:rPr>
        <w:t xml:space="preserve"> του ΑΠΘ,</w:t>
      </w:r>
      <w:r>
        <w:rPr>
          <w:sz w:val="24"/>
        </w:rPr>
        <w:t xml:space="preserve"> διοργανώνει Ημερίδα – Εργαστήριο με τίτλο </w:t>
      </w:r>
      <w:r w:rsidRPr="002C6C98">
        <w:rPr>
          <w:b/>
          <w:sz w:val="24"/>
        </w:rPr>
        <w:t xml:space="preserve">«Ρύπανση και διαχείριση ποιότητας υδάτων σε επίπεδο λεκανών απορροής ποταμών» </w:t>
      </w:r>
      <w:r>
        <w:rPr>
          <w:sz w:val="24"/>
        </w:rPr>
        <w:t>τη</w:t>
      </w:r>
      <w:r w:rsidRPr="002C6C98">
        <w:rPr>
          <w:sz w:val="24"/>
        </w:rPr>
        <w:t xml:space="preserve">ν </w:t>
      </w:r>
      <w:r w:rsidRPr="002C6C98">
        <w:rPr>
          <w:b/>
          <w:sz w:val="24"/>
        </w:rPr>
        <w:t>Πέμπτη 28 Νοεμβρίου</w:t>
      </w:r>
      <w:r w:rsidRPr="002C6C98">
        <w:rPr>
          <w:sz w:val="24"/>
        </w:rPr>
        <w:t xml:space="preserve"> 2019 στο </w:t>
      </w:r>
      <w:r>
        <w:rPr>
          <w:b/>
          <w:sz w:val="24"/>
        </w:rPr>
        <w:t>ΚΕΔΕΑ</w:t>
      </w:r>
      <w:r w:rsidRPr="002C6C98">
        <w:rPr>
          <w:sz w:val="24"/>
        </w:rPr>
        <w:t>,</w:t>
      </w:r>
      <w:r>
        <w:rPr>
          <w:b/>
          <w:sz w:val="24"/>
        </w:rPr>
        <w:t xml:space="preserve"> </w:t>
      </w:r>
      <w:r w:rsidRPr="002C6C98">
        <w:rPr>
          <w:sz w:val="24"/>
        </w:rPr>
        <w:t xml:space="preserve">3ης Σεπτεμβρίου, Πανεπιστημιούπολη, στο πλαίσιο του </w:t>
      </w:r>
      <w:r>
        <w:rPr>
          <w:sz w:val="24"/>
        </w:rPr>
        <w:t>έργου</w:t>
      </w:r>
      <w:r w:rsidR="005C7C43" w:rsidRPr="005C7C43">
        <w:rPr>
          <w:b/>
          <w:sz w:val="24"/>
        </w:rPr>
        <w:t xml:space="preserve"> </w:t>
      </w:r>
      <w:r w:rsidR="005C7C43" w:rsidRPr="002C6C98">
        <w:rPr>
          <w:b/>
          <w:sz w:val="24"/>
          <w:lang w:val="en-US"/>
        </w:rPr>
        <w:t>AQUA</w:t>
      </w:r>
      <w:r w:rsidR="005C7C43" w:rsidRPr="002C6C98">
        <w:rPr>
          <w:b/>
          <w:sz w:val="24"/>
        </w:rPr>
        <w:t>-</w:t>
      </w:r>
      <w:r w:rsidR="005C7C43" w:rsidRPr="002C6C98">
        <w:rPr>
          <w:b/>
          <w:sz w:val="24"/>
          <w:lang w:val="en-US"/>
        </w:rPr>
        <w:t>M</w:t>
      </w:r>
      <w:r w:rsidR="005C7C43" w:rsidRPr="002C6C98">
        <w:rPr>
          <w:b/>
          <w:sz w:val="24"/>
        </w:rPr>
        <w:t xml:space="preserve"> </w:t>
      </w:r>
      <w:r w:rsidR="005C7C43" w:rsidRPr="002C6C98">
        <w:rPr>
          <w:b/>
          <w:sz w:val="24"/>
          <w:lang w:val="en-US"/>
        </w:rPr>
        <w:t>II</w:t>
      </w:r>
      <w:r w:rsidR="005C7C43">
        <w:rPr>
          <w:sz w:val="24"/>
        </w:rPr>
        <w:t xml:space="preserve"> </w:t>
      </w:r>
      <w:r w:rsidR="005C7C43" w:rsidRPr="005C7C43">
        <w:rPr>
          <w:b/>
          <w:sz w:val="24"/>
        </w:rPr>
        <w:t xml:space="preserve">- </w:t>
      </w:r>
      <w:r w:rsidRPr="005C7C43">
        <w:rPr>
          <w:b/>
          <w:sz w:val="24"/>
        </w:rPr>
        <w:t>Βιώσιμη διαχείριση των διασυνοριακών υδάτινων πόρων</w:t>
      </w:r>
      <w:r w:rsidR="005C7C43">
        <w:rPr>
          <w:b/>
          <w:sz w:val="24"/>
        </w:rPr>
        <w:t>.</w:t>
      </w:r>
    </w:p>
    <w:p w:rsidR="005C7C43" w:rsidRDefault="005C7C43" w:rsidP="00695AB2">
      <w:pPr>
        <w:jc w:val="both"/>
        <w:rPr>
          <w:sz w:val="24"/>
        </w:rPr>
      </w:pPr>
      <w:r>
        <w:rPr>
          <w:sz w:val="24"/>
        </w:rPr>
        <w:t xml:space="preserve">Στόχος της εκδήλωσης είναι η ανάδειξη και η </w:t>
      </w:r>
      <w:bookmarkStart w:id="0" w:name="_GoBack"/>
      <w:bookmarkEnd w:id="0"/>
      <w:r>
        <w:rPr>
          <w:sz w:val="24"/>
        </w:rPr>
        <w:t xml:space="preserve">ανάλυση θεμάτων που άπτονται της διαχείρισης και ελέγχου ποιότητας υδάτων σε επίπεδο  λεκανών απορροής ποταμών, λαμβάνοντας υπόψη τις διασυνοριακές προκλήσεις, καθώς και  το Ευρωπαϊκό και Εθνικό πλαίσιο. </w:t>
      </w:r>
    </w:p>
    <w:p w:rsidR="008E3C37" w:rsidRDefault="008E3C37" w:rsidP="00695AB2">
      <w:pPr>
        <w:jc w:val="both"/>
        <w:rPr>
          <w:sz w:val="24"/>
        </w:rPr>
      </w:pPr>
      <w:r w:rsidRPr="008E3C37">
        <w:rPr>
          <w:sz w:val="24"/>
        </w:rPr>
        <w:t>Για τη πλήρη ενημέρωσή σας παρακαλούμε δείτε συνημμένα πρόσκληση και πρό</w:t>
      </w:r>
      <w:r w:rsidR="005C7C43">
        <w:rPr>
          <w:sz w:val="24"/>
        </w:rPr>
        <w:t>γραμμα.</w:t>
      </w:r>
    </w:p>
    <w:p w:rsidR="00F4722C" w:rsidRPr="00F4722C" w:rsidRDefault="005C7C43" w:rsidP="00F4722C">
      <w:pPr>
        <w:jc w:val="center"/>
        <w:rPr>
          <w:b/>
          <w:sz w:val="24"/>
        </w:rPr>
      </w:pPr>
      <w:r w:rsidRPr="005C7C43">
        <w:rPr>
          <w:b/>
          <w:sz w:val="24"/>
        </w:rPr>
        <w:t>Παρακαλούμε για την προβολή της εκδήλωσης</w:t>
      </w:r>
      <w:r>
        <w:rPr>
          <w:b/>
          <w:sz w:val="24"/>
        </w:rPr>
        <w:t>.</w:t>
      </w:r>
    </w:p>
    <w:p w:rsidR="00F4722C" w:rsidRDefault="00F4722C" w:rsidP="00F4722C">
      <w:pPr>
        <w:rPr>
          <w:b/>
          <w:sz w:val="20"/>
        </w:rPr>
      </w:pPr>
    </w:p>
    <w:p w:rsidR="002C6C98" w:rsidRPr="00F4722C" w:rsidRDefault="002C6C98" w:rsidP="00F4722C">
      <w:pPr>
        <w:rPr>
          <w:b/>
          <w:sz w:val="24"/>
        </w:rPr>
      </w:pPr>
      <w:r w:rsidRPr="005C7C43">
        <w:rPr>
          <w:b/>
          <w:sz w:val="20"/>
        </w:rPr>
        <w:t>Λίγα λόγια για το έργο</w:t>
      </w:r>
    </w:p>
    <w:p w:rsidR="00182327" w:rsidRPr="00F4722C" w:rsidRDefault="00AD25EC" w:rsidP="00F4722C">
      <w:pPr>
        <w:jc w:val="both"/>
        <w:rPr>
          <w:b/>
          <w:sz w:val="20"/>
        </w:rPr>
      </w:pPr>
      <w:r w:rsidRPr="002C6C98">
        <w:rPr>
          <w:sz w:val="20"/>
        </w:rPr>
        <w:t>Το έργο</w:t>
      </w:r>
      <w:r w:rsidR="00EB3648" w:rsidRPr="002C6C98">
        <w:rPr>
          <w:sz w:val="20"/>
        </w:rPr>
        <w:t xml:space="preserve"> </w:t>
      </w:r>
      <w:r w:rsidR="00182327" w:rsidRPr="002C6C98">
        <w:rPr>
          <w:sz w:val="20"/>
          <w:lang w:val="en-US"/>
        </w:rPr>
        <w:t>AQUA</w:t>
      </w:r>
      <w:r w:rsidR="00CE7047" w:rsidRPr="002C6C98">
        <w:rPr>
          <w:sz w:val="20"/>
        </w:rPr>
        <w:t>-</w:t>
      </w:r>
      <w:r w:rsidR="00182327" w:rsidRPr="002C6C98">
        <w:rPr>
          <w:sz w:val="20"/>
          <w:lang w:val="en-US"/>
        </w:rPr>
        <w:t>M</w:t>
      </w:r>
      <w:r w:rsidR="00CE7047" w:rsidRPr="002C6C98">
        <w:rPr>
          <w:sz w:val="20"/>
        </w:rPr>
        <w:t xml:space="preserve"> </w:t>
      </w:r>
      <w:r w:rsidR="00CE7047" w:rsidRPr="002C6C98">
        <w:rPr>
          <w:sz w:val="20"/>
          <w:lang w:val="en-US"/>
        </w:rPr>
        <w:t>II</w:t>
      </w:r>
      <w:r w:rsidR="00182327" w:rsidRPr="002C6C98">
        <w:rPr>
          <w:sz w:val="20"/>
        </w:rPr>
        <w:t xml:space="preserve"> </w:t>
      </w:r>
      <w:r w:rsidR="00EB3648" w:rsidRPr="002C6C98">
        <w:rPr>
          <w:sz w:val="20"/>
        </w:rPr>
        <w:t>εγκρίθηκε</w:t>
      </w:r>
      <w:r w:rsidRPr="002C6C98">
        <w:rPr>
          <w:sz w:val="20"/>
        </w:rPr>
        <w:t xml:space="preserve"> και υλοποιείται</w:t>
      </w:r>
      <w:r w:rsidR="00EB3648" w:rsidRPr="002C6C98">
        <w:rPr>
          <w:sz w:val="20"/>
        </w:rPr>
        <w:t xml:space="preserve"> στο πλαίσιο του Προγράμματος Διασυνοριακής Συνεργασίας </w:t>
      </w:r>
      <w:proofErr w:type="spellStart"/>
      <w:r w:rsidR="00EB3648" w:rsidRPr="002C6C98">
        <w:rPr>
          <w:sz w:val="20"/>
          <w:lang w:val="en-US"/>
        </w:rPr>
        <w:t>Interreg</w:t>
      </w:r>
      <w:proofErr w:type="spellEnd"/>
      <w:r w:rsidR="00EB3648" w:rsidRPr="002C6C98">
        <w:rPr>
          <w:sz w:val="20"/>
        </w:rPr>
        <w:t xml:space="preserve"> </w:t>
      </w:r>
      <w:r w:rsidR="00EB3648" w:rsidRPr="002C6C98">
        <w:rPr>
          <w:sz w:val="20"/>
          <w:lang w:val="en-US"/>
        </w:rPr>
        <w:t>IPA</w:t>
      </w:r>
      <w:r w:rsidR="00DD6C20">
        <w:rPr>
          <w:sz w:val="20"/>
        </w:rPr>
        <w:t xml:space="preserve"> </w:t>
      </w:r>
      <w:r w:rsidR="00EB3648" w:rsidRPr="002C6C98">
        <w:rPr>
          <w:sz w:val="20"/>
        </w:rPr>
        <w:t>«</w:t>
      </w:r>
      <w:r w:rsidR="00CE7047" w:rsidRPr="002C6C98">
        <w:rPr>
          <w:sz w:val="20"/>
        </w:rPr>
        <w:t>Ελλάδα – Δημοκρατία της Βόρειας Μακεδονίας</w:t>
      </w:r>
      <w:r w:rsidR="00EB3648" w:rsidRPr="002C6C98">
        <w:rPr>
          <w:sz w:val="20"/>
        </w:rPr>
        <w:t>»</w:t>
      </w:r>
      <w:r w:rsidR="004E624D" w:rsidRPr="002C6C98">
        <w:rPr>
          <w:sz w:val="20"/>
        </w:rPr>
        <w:t xml:space="preserve"> </w:t>
      </w:r>
      <w:r w:rsidR="00695AB2" w:rsidRPr="002C6C98">
        <w:rPr>
          <w:sz w:val="20"/>
        </w:rPr>
        <w:t>20</w:t>
      </w:r>
      <w:r w:rsidR="00EC6CCE">
        <w:rPr>
          <w:sz w:val="20"/>
        </w:rPr>
        <w:t>14 – 2020</w:t>
      </w:r>
      <w:r w:rsidR="00695AB2" w:rsidRPr="002C6C98">
        <w:rPr>
          <w:sz w:val="20"/>
        </w:rPr>
        <w:t xml:space="preserve">. Εταίροι του  έργου είναι ο Δήμος Γευγελής, το Τμήμα Χημείας του ΑΠΘ μέσω του ΕΛΚΕ, η ΔΕΥΑ </w:t>
      </w:r>
      <w:proofErr w:type="spellStart"/>
      <w:r w:rsidR="00695AB2" w:rsidRPr="002C6C98">
        <w:rPr>
          <w:sz w:val="20"/>
        </w:rPr>
        <w:t>Παιονίας</w:t>
      </w:r>
      <w:proofErr w:type="spellEnd"/>
      <w:r w:rsidR="00695AB2" w:rsidRPr="002C6C98">
        <w:rPr>
          <w:sz w:val="20"/>
        </w:rPr>
        <w:t>, η ΔΕΥΑ Χαλκηδόνας και</w:t>
      </w:r>
      <w:r w:rsidR="00772CC3" w:rsidRPr="002C6C98">
        <w:rPr>
          <w:sz w:val="20"/>
        </w:rPr>
        <w:t xml:space="preserve"> η Δημόσια Επιχείρηση “</w:t>
      </w:r>
      <w:proofErr w:type="spellStart"/>
      <w:r w:rsidR="00772CC3" w:rsidRPr="002C6C98">
        <w:rPr>
          <w:sz w:val="20"/>
          <w:lang w:val="en-US"/>
        </w:rPr>
        <w:t>Komunalec</w:t>
      </w:r>
      <w:proofErr w:type="spellEnd"/>
      <w:r w:rsidR="00772CC3" w:rsidRPr="002C6C98">
        <w:rPr>
          <w:sz w:val="20"/>
        </w:rPr>
        <w:t>” της Γευγελής.</w:t>
      </w:r>
      <w:r w:rsidR="00695AB2" w:rsidRPr="002C6C98">
        <w:rPr>
          <w:sz w:val="20"/>
        </w:rPr>
        <w:t xml:space="preserve"> Το έργο </w:t>
      </w:r>
      <w:r w:rsidR="00772CC3" w:rsidRPr="002C6C98">
        <w:rPr>
          <w:sz w:val="20"/>
        </w:rPr>
        <w:t>αποσκοπεί</w:t>
      </w:r>
      <w:r w:rsidR="00695AB2" w:rsidRPr="002C6C98">
        <w:rPr>
          <w:sz w:val="20"/>
        </w:rPr>
        <w:t xml:space="preserve"> στην αποτελεσματική και συνεχή παρακολούθηση της </w:t>
      </w:r>
      <w:r w:rsidR="00772CC3" w:rsidRPr="002C6C98">
        <w:rPr>
          <w:sz w:val="20"/>
        </w:rPr>
        <w:t>διαχείρισης</w:t>
      </w:r>
      <w:r w:rsidR="00695AB2" w:rsidRPr="002C6C98">
        <w:rPr>
          <w:sz w:val="20"/>
        </w:rPr>
        <w:t xml:space="preserve"> της ποιότητας των υδάτων του </w:t>
      </w:r>
      <w:r w:rsidR="00772CC3" w:rsidRPr="002C6C98">
        <w:rPr>
          <w:sz w:val="20"/>
        </w:rPr>
        <w:t>Αξιού</w:t>
      </w:r>
      <w:r w:rsidR="00695AB2" w:rsidRPr="002C6C98">
        <w:rPr>
          <w:sz w:val="20"/>
        </w:rPr>
        <w:t xml:space="preserve"> Ποταμού, μέσω της εφαρμογής κοινών συστημάτων παρακολούθησης, διαχείρισης και ενίσχυσης της συνεργασία μεταξύ των αρμό</w:t>
      </w:r>
      <w:r w:rsidR="00772CC3" w:rsidRPr="002C6C98">
        <w:rPr>
          <w:sz w:val="20"/>
        </w:rPr>
        <w:t>διων φορέ</w:t>
      </w:r>
      <w:r w:rsidR="00695AB2" w:rsidRPr="002C6C98">
        <w:rPr>
          <w:sz w:val="20"/>
        </w:rPr>
        <w:t xml:space="preserve">ων και αρχών των δύο χωρών. </w:t>
      </w:r>
    </w:p>
    <w:tbl>
      <w:tblPr>
        <w:tblStyle w:val="a6"/>
        <w:tblpPr w:leftFromText="180" w:rightFromText="180" w:vertAnchor="text" w:horzAnchor="margin" w:tblpY="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C7C43" w:rsidTr="00F4722C">
        <w:tc>
          <w:tcPr>
            <w:tcW w:w="4315" w:type="dxa"/>
            <w:shd w:val="clear" w:color="auto" w:fill="auto"/>
          </w:tcPr>
          <w:p w:rsidR="005C7C43" w:rsidRPr="007D6CC3" w:rsidRDefault="005C7C43" w:rsidP="00F4722C">
            <w:pPr>
              <w:spacing w:line="200" w:lineRule="atLeast"/>
              <w:ind w:left="-108" w:right="-7"/>
              <w:rPr>
                <w:b/>
                <w:color w:val="000000" w:themeColor="text1"/>
              </w:rPr>
            </w:pPr>
            <w:r w:rsidRPr="007D6CC3">
              <w:rPr>
                <w:b/>
                <w:color w:val="000000" w:themeColor="text1"/>
              </w:rPr>
              <w:t>ΔΗΜΗΤΡ</w:t>
            </w:r>
            <w:r>
              <w:rPr>
                <w:b/>
                <w:color w:val="000000" w:themeColor="text1"/>
              </w:rPr>
              <w:t xml:space="preserve">Α </w:t>
            </w:r>
            <w:r w:rsidRPr="007D6CC3">
              <w:rPr>
                <w:b/>
                <w:color w:val="000000" w:themeColor="text1"/>
              </w:rPr>
              <w:t>ΛΑΜΠΡΟΠΟΥΛΟΥ</w:t>
            </w:r>
          </w:p>
          <w:p w:rsidR="00F4722C" w:rsidRDefault="00F4722C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</w:rPr>
            </w:pPr>
            <w:r w:rsidRPr="007D6CC3">
              <w:rPr>
                <w:color w:val="000000" w:themeColor="text1"/>
                <w:sz w:val="20"/>
              </w:rPr>
              <w:t>Τμήμ</w:t>
            </w:r>
            <w:r>
              <w:rPr>
                <w:color w:val="000000" w:themeColor="text1"/>
                <w:sz w:val="20"/>
              </w:rPr>
              <w:t>α</w:t>
            </w:r>
            <w:r w:rsidRPr="007D6CC3">
              <w:rPr>
                <w:color w:val="000000" w:themeColor="text1"/>
                <w:sz w:val="20"/>
              </w:rPr>
              <w:t xml:space="preserve"> Χημείας ΑΠΘ</w:t>
            </w:r>
          </w:p>
          <w:p w:rsidR="00F4722C" w:rsidRDefault="005C7C43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Επιστημονική Υπεύθυνη</w:t>
            </w:r>
            <w:r w:rsidRPr="007D6CC3">
              <w:rPr>
                <w:color w:val="000000" w:themeColor="text1"/>
                <w:sz w:val="20"/>
              </w:rPr>
              <w:t xml:space="preserve"> </w:t>
            </w:r>
          </w:p>
          <w:p w:rsidR="005C7C43" w:rsidRDefault="00EC6CCE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</w:rPr>
            </w:pPr>
            <w:hyperlink r:id="rId10" w:history="1">
              <w:r w:rsidRPr="00C76F11">
                <w:rPr>
                  <w:rStyle w:val="-"/>
                  <w:sz w:val="20"/>
                </w:rPr>
                <w:t>dlambro@chem.auth.gr</w:t>
              </w:r>
            </w:hyperlink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:rsidR="005C7C43" w:rsidRPr="00EC6CCE" w:rsidRDefault="005C7C43" w:rsidP="00F4722C">
            <w:pPr>
              <w:spacing w:line="200" w:lineRule="atLeast"/>
              <w:ind w:right="-7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ΙΩΑΝΝΑ</w:t>
            </w:r>
            <w:r w:rsidRPr="00EC6CC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ΠΑΠΑΪΩΑΝΝΟΥ</w:t>
            </w:r>
          </w:p>
          <w:p w:rsidR="005C7C43" w:rsidRDefault="00EC6CCE" w:rsidP="00F4722C">
            <w:pPr>
              <w:spacing w:line="200" w:lineRule="atLeast"/>
              <w:ind w:right="-7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Υπεύθυνη Οργάνωσης &amp; Επικοινωνίας</w:t>
            </w:r>
          </w:p>
          <w:p w:rsidR="00EC6CCE" w:rsidRDefault="00EC6CCE" w:rsidP="00F4722C">
            <w:pPr>
              <w:spacing w:line="200" w:lineRule="atLeast"/>
              <w:ind w:right="-7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εκ μέρους του Τεχνικού Συμβούλου</w:t>
            </w:r>
          </w:p>
          <w:p w:rsidR="005C7C43" w:rsidRPr="00F4722C" w:rsidRDefault="00EC6CCE" w:rsidP="00EC6CCE">
            <w:pPr>
              <w:spacing w:line="200" w:lineRule="atLeast"/>
              <w:ind w:right="-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6937 008036/ </w:t>
            </w:r>
            <w:r w:rsidR="005C7C43" w:rsidRPr="00F4722C">
              <w:rPr>
                <w:color w:val="000000" w:themeColor="text1"/>
                <w:sz w:val="20"/>
              </w:rPr>
              <w:t>contact.iovaconsulting@gmail.com</w:t>
            </w:r>
          </w:p>
        </w:tc>
      </w:tr>
    </w:tbl>
    <w:p w:rsidR="005C7C43" w:rsidRPr="00F4722C" w:rsidRDefault="00F4722C" w:rsidP="00F4722C">
      <w:pPr>
        <w:spacing w:after="0" w:line="200" w:lineRule="atLeast"/>
        <w:jc w:val="center"/>
      </w:pPr>
      <w:r>
        <w:t>Για περισσότερες πληροφορίες</w:t>
      </w:r>
    </w:p>
    <w:p w:rsidR="005C7C43" w:rsidRPr="007D6CC3" w:rsidRDefault="005C7C43" w:rsidP="00DD6C20">
      <w:pPr>
        <w:spacing w:after="0" w:line="200" w:lineRule="atLeast"/>
        <w:ind w:right="-7"/>
        <w:rPr>
          <w:color w:val="000000" w:themeColor="text1"/>
          <w:sz w:val="20"/>
        </w:rPr>
      </w:pPr>
    </w:p>
    <w:sectPr w:rsidR="005C7C43" w:rsidRPr="007D6CC3" w:rsidSect="00C74DF1">
      <w:headerReference w:type="default" r:id="rId11"/>
      <w:footerReference w:type="even" r:id="rId12"/>
      <w:footerReference w:type="default" r:id="rId13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0" w:rsidRDefault="00280D10" w:rsidP="00C74DF1">
      <w:pPr>
        <w:spacing w:after="0" w:line="240" w:lineRule="auto"/>
      </w:pPr>
      <w:r>
        <w:separator/>
      </w:r>
    </w:p>
  </w:endnote>
  <w:endnote w:type="continuationSeparator" w:id="0">
    <w:p w:rsidR="00280D10" w:rsidRDefault="00280D10" w:rsidP="00C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74DF1" w:rsidRDefault="00C74DF1" w:rsidP="00C74DF1">
    <w:pPr>
      <w:pStyle w:val="a5"/>
      <w:jc w:val="center"/>
      <w:rPr>
        <w:color w:val="00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74DF1" w:rsidRDefault="00F4722C" w:rsidP="00F4722C">
    <w:pPr>
      <w:pStyle w:val="a5"/>
      <w:jc w:val="center"/>
      <w:rPr>
        <w:rFonts w:ascii="Arial" w:hAnsi="Arial" w:cs="Arial"/>
        <w:color w:val="003399"/>
        <w:sz w:val="20"/>
      </w:rPr>
    </w:pPr>
    <w:r>
      <w:rPr>
        <w:rFonts w:ascii="Arial" w:hAnsi="Arial" w:cs="Arial"/>
        <w:color w:val="003399"/>
        <w:sz w:val="20"/>
      </w:rPr>
      <w:t>Το</w:t>
    </w:r>
    <w:r w:rsidR="00C74DF1" w:rsidRPr="00C74DF1">
      <w:rPr>
        <w:rFonts w:ascii="Arial" w:hAnsi="Arial" w:cs="Arial"/>
        <w:color w:val="003399"/>
        <w:sz w:val="20"/>
      </w:rPr>
      <w:t xml:space="preserve"> έργο </w:t>
    </w:r>
    <w:r w:rsidR="00B856D3" w:rsidRPr="00C74DF1">
      <w:rPr>
        <w:rFonts w:ascii="Arial" w:hAnsi="Arial" w:cs="Arial"/>
        <w:color w:val="003399"/>
        <w:sz w:val="20"/>
      </w:rPr>
      <w:t>συγχρηματοδοτείται</w:t>
    </w:r>
    <w:r w:rsidR="00C74DF1" w:rsidRPr="00C74DF1">
      <w:rPr>
        <w:rFonts w:ascii="Arial" w:hAnsi="Arial" w:cs="Arial"/>
        <w:color w:val="003399"/>
        <w:sz w:val="20"/>
      </w:rPr>
      <w:t xml:space="preserve"> από την Ευρωπαϊκή </w:t>
    </w:r>
    <w:r w:rsidR="00B41D1C" w:rsidRPr="00C74DF1">
      <w:rPr>
        <w:rFonts w:ascii="Arial" w:hAnsi="Arial" w:cs="Arial"/>
        <w:color w:val="003399"/>
        <w:sz w:val="20"/>
      </w:rPr>
      <w:t>Ένωση</w:t>
    </w:r>
  </w:p>
  <w:p w:rsidR="00C74DF1" w:rsidRPr="00C74DF1" w:rsidRDefault="00C74DF1" w:rsidP="00C74DF1">
    <w:pPr>
      <w:pStyle w:val="a5"/>
      <w:jc w:val="center"/>
      <w:rPr>
        <w:rFonts w:ascii="Arial" w:hAnsi="Arial" w:cs="Arial"/>
        <w:color w:val="003399"/>
        <w:sz w:val="20"/>
      </w:rPr>
    </w:pPr>
    <w:r w:rsidRPr="00C74DF1">
      <w:rPr>
        <w:rFonts w:ascii="Arial" w:hAnsi="Arial" w:cs="Arial"/>
        <w:color w:val="003399"/>
        <w:sz w:val="20"/>
      </w:rPr>
      <w:t xml:space="preserve"> και εθνικούς πόρους των συμμετεχουσών χωρών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0" w:rsidRDefault="00280D10" w:rsidP="00C74DF1">
      <w:pPr>
        <w:spacing w:after="0" w:line="240" w:lineRule="auto"/>
      </w:pPr>
      <w:r>
        <w:separator/>
      </w:r>
    </w:p>
  </w:footnote>
  <w:footnote w:type="continuationSeparator" w:id="0">
    <w:p w:rsidR="00280D10" w:rsidRDefault="00280D10" w:rsidP="00C7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74DF1" w:rsidRDefault="00C74DF1" w:rsidP="00C74DF1">
    <w:pPr>
      <w:pStyle w:val="a4"/>
      <w:jc w:val="center"/>
      <w:rPr>
        <w:color w:val="00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8F"/>
    <w:multiLevelType w:val="hybridMultilevel"/>
    <w:tmpl w:val="88D6DC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0C8"/>
    <w:multiLevelType w:val="hybridMultilevel"/>
    <w:tmpl w:val="F6223A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BA9"/>
    <w:multiLevelType w:val="hybridMultilevel"/>
    <w:tmpl w:val="0054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B"/>
    <w:rsid w:val="00055E6A"/>
    <w:rsid w:val="000A1AD2"/>
    <w:rsid w:val="000C3EF9"/>
    <w:rsid w:val="001357CA"/>
    <w:rsid w:val="00182327"/>
    <w:rsid w:val="00280D10"/>
    <w:rsid w:val="002C6C98"/>
    <w:rsid w:val="00393D3C"/>
    <w:rsid w:val="004E624D"/>
    <w:rsid w:val="00527334"/>
    <w:rsid w:val="00532ACF"/>
    <w:rsid w:val="00595857"/>
    <w:rsid w:val="005A7674"/>
    <w:rsid w:val="005C7C43"/>
    <w:rsid w:val="005E62EB"/>
    <w:rsid w:val="00695AB2"/>
    <w:rsid w:val="006F0F0A"/>
    <w:rsid w:val="00772CC3"/>
    <w:rsid w:val="007D6CC3"/>
    <w:rsid w:val="00882717"/>
    <w:rsid w:val="00894E98"/>
    <w:rsid w:val="008A2C68"/>
    <w:rsid w:val="008E3C37"/>
    <w:rsid w:val="00915265"/>
    <w:rsid w:val="009F0939"/>
    <w:rsid w:val="00AD25EC"/>
    <w:rsid w:val="00AD744D"/>
    <w:rsid w:val="00B41D1C"/>
    <w:rsid w:val="00B856D3"/>
    <w:rsid w:val="00C63F0B"/>
    <w:rsid w:val="00C74DF1"/>
    <w:rsid w:val="00CE7047"/>
    <w:rsid w:val="00DD6C20"/>
    <w:rsid w:val="00DD7947"/>
    <w:rsid w:val="00E9225C"/>
    <w:rsid w:val="00EB3648"/>
    <w:rsid w:val="00EC6CCE"/>
    <w:rsid w:val="00F4722C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B3C524-4A82-4044-8A7C-66A92B2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0B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3F0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B3648"/>
    <w:pPr>
      <w:ind w:left="720"/>
      <w:contextualSpacing/>
    </w:pPr>
  </w:style>
  <w:style w:type="paragraph" w:customStyle="1" w:styleId="mcntmcntmsonormal">
    <w:name w:val="mcntmcntmsonormal"/>
    <w:basedOn w:val="a"/>
    <w:rsid w:val="00AD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C7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4DF1"/>
    <w:rPr>
      <w:lang w:val="el-GR"/>
    </w:rPr>
  </w:style>
  <w:style w:type="paragraph" w:styleId="a5">
    <w:name w:val="footer"/>
    <w:basedOn w:val="a"/>
    <w:link w:val="Char0"/>
    <w:uiPriority w:val="99"/>
    <w:unhideWhenUsed/>
    <w:rsid w:val="00C7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4DF1"/>
    <w:rPr>
      <w:lang w:val="el-GR"/>
    </w:rPr>
  </w:style>
  <w:style w:type="table" w:styleId="a6">
    <w:name w:val="Table Grid"/>
    <w:basedOn w:val="a1"/>
    <w:uiPriority w:val="39"/>
    <w:rsid w:val="005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mbro@chem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2957-443C-4A38-BDBC-DD03EE7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Χαράλαμπος Αραβοσιτας</cp:lastModifiedBy>
  <cp:revision>7</cp:revision>
  <dcterms:created xsi:type="dcterms:W3CDTF">2019-09-20T06:43:00Z</dcterms:created>
  <dcterms:modified xsi:type="dcterms:W3CDTF">2019-11-26T09:39:00Z</dcterms:modified>
</cp:coreProperties>
</file>